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D72E8" w14:textId="77777777" w:rsidR="00BC3FBA" w:rsidRDefault="00BC3FBA" w:rsidP="00203E9F">
      <w:pPr>
        <w:pStyle w:val="NoSpacing"/>
        <w:jc w:val="center"/>
        <w:rPr>
          <w:b/>
          <w:sz w:val="32"/>
          <w:szCs w:val="32"/>
        </w:rPr>
      </w:pPr>
    </w:p>
    <w:p w14:paraId="086DDEC3" w14:textId="77777777" w:rsidR="00040163" w:rsidRDefault="00040163" w:rsidP="00203E9F">
      <w:pPr>
        <w:pStyle w:val="NoSpacing"/>
        <w:jc w:val="center"/>
        <w:rPr>
          <w:b/>
          <w:sz w:val="32"/>
          <w:szCs w:val="32"/>
        </w:rPr>
      </w:pPr>
    </w:p>
    <w:p w14:paraId="7A07A651" w14:textId="77777777" w:rsidR="00164AE5" w:rsidRPr="00203E9F" w:rsidRDefault="00203E9F" w:rsidP="00203E9F">
      <w:pPr>
        <w:pStyle w:val="NoSpacing"/>
        <w:jc w:val="center"/>
        <w:rPr>
          <w:b/>
          <w:sz w:val="32"/>
          <w:szCs w:val="32"/>
        </w:rPr>
      </w:pPr>
      <w:r w:rsidRPr="00203E9F">
        <w:rPr>
          <w:b/>
          <w:sz w:val="32"/>
          <w:szCs w:val="32"/>
        </w:rPr>
        <w:t>TOWN OF DANIEL, UTAH</w:t>
      </w:r>
    </w:p>
    <w:p w14:paraId="12847C92" w14:textId="77777777" w:rsidR="00203E9F" w:rsidRDefault="00203E9F" w:rsidP="00203E9F">
      <w:pPr>
        <w:pStyle w:val="NoSpacing"/>
        <w:jc w:val="center"/>
        <w:rPr>
          <w:b/>
          <w:sz w:val="32"/>
          <w:szCs w:val="32"/>
        </w:rPr>
      </w:pPr>
      <w:r w:rsidRPr="00203E9F">
        <w:rPr>
          <w:b/>
          <w:sz w:val="32"/>
          <w:szCs w:val="32"/>
        </w:rPr>
        <w:t>MUNICIPAL ORDINANCE</w:t>
      </w:r>
    </w:p>
    <w:p w14:paraId="7FABAC5A" w14:textId="77777777" w:rsidR="00203E9F" w:rsidRDefault="00203E9F" w:rsidP="00203E9F">
      <w:pPr>
        <w:pStyle w:val="NoSpacing"/>
        <w:jc w:val="center"/>
        <w:rPr>
          <w:b/>
          <w:sz w:val="32"/>
          <w:szCs w:val="32"/>
        </w:rPr>
      </w:pPr>
    </w:p>
    <w:p w14:paraId="77FFE530" w14:textId="5C3B579C" w:rsidR="00203E9F" w:rsidRPr="00BC3FBA" w:rsidRDefault="00203E9F" w:rsidP="00203E9F">
      <w:pPr>
        <w:pStyle w:val="NoSpacing"/>
        <w:rPr>
          <w:sz w:val="28"/>
          <w:szCs w:val="28"/>
        </w:rPr>
      </w:pPr>
      <w:r w:rsidRPr="00BC3FBA">
        <w:rPr>
          <w:sz w:val="28"/>
          <w:szCs w:val="28"/>
        </w:rPr>
        <w:t>Number:</w:t>
      </w:r>
      <w:r w:rsidRPr="00BC3FBA">
        <w:rPr>
          <w:sz w:val="28"/>
          <w:szCs w:val="28"/>
        </w:rPr>
        <w:tab/>
      </w:r>
      <w:r w:rsidR="00BC3FBA">
        <w:rPr>
          <w:sz w:val="28"/>
          <w:szCs w:val="28"/>
        </w:rPr>
        <w:t xml:space="preserve">    </w:t>
      </w:r>
      <w:r w:rsidR="005F68E6">
        <w:rPr>
          <w:sz w:val="28"/>
          <w:szCs w:val="28"/>
        </w:rPr>
        <w:t>DO-2018-03</w:t>
      </w:r>
      <w:r w:rsidRPr="00BC3FBA">
        <w:rPr>
          <w:sz w:val="28"/>
          <w:szCs w:val="28"/>
        </w:rPr>
        <w:t>-05</w:t>
      </w:r>
      <w:r w:rsidR="0079558A">
        <w:rPr>
          <w:sz w:val="28"/>
          <w:szCs w:val="28"/>
        </w:rPr>
        <w:t>A</w:t>
      </w:r>
      <w:bookmarkStart w:id="0" w:name="_GoBack"/>
      <w:bookmarkEnd w:id="0"/>
    </w:p>
    <w:p w14:paraId="2F08633E" w14:textId="77777777" w:rsidR="00203E9F" w:rsidRPr="00BC3FBA" w:rsidRDefault="00203E9F" w:rsidP="00203E9F">
      <w:pPr>
        <w:pStyle w:val="NoSpacing"/>
        <w:rPr>
          <w:sz w:val="28"/>
          <w:szCs w:val="28"/>
        </w:rPr>
      </w:pPr>
    </w:p>
    <w:p w14:paraId="6FD3FE4A" w14:textId="77777777" w:rsidR="00203E9F" w:rsidRPr="00BC3FBA" w:rsidRDefault="00203E9F" w:rsidP="00203E9F">
      <w:pPr>
        <w:pStyle w:val="NoSpacing"/>
        <w:rPr>
          <w:sz w:val="28"/>
          <w:szCs w:val="28"/>
        </w:rPr>
      </w:pPr>
      <w:proofErr w:type="spellStart"/>
      <w:r w:rsidRPr="00BC3FBA">
        <w:rPr>
          <w:sz w:val="28"/>
          <w:szCs w:val="28"/>
        </w:rPr>
        <w:t>Appr</w:t>
      </w:r>
      <w:proofErr w:type="spellEnd"/>
      <w:r w:rsidRPr="00BC3FBA">
        <w:rPr>
          <w:sz w:val="28"/>
          <w:szCs w:val="28"/>
        </w:rPr>
        <w:t>. Date:</w:t>
      </w:r>
      <w:r w:rsidRPr="00BC3FBA">
        <w:rPr>
          <w:sz w:val="28"/>
          <w:szCs w:val="28"/>
        </w:rPr>
        <w:tab/>
      </w:r>
      <w:r w:rsidR="00BC3FBA">
        <w:rPr>
          <w:sz w:val="28"/>
          <w:szCs w:val="28"/>
        </w:rPr>
        <w:t xml:space="preserve">    </w:t>
      </w:r>
      <w:r w:rsidR="005F68E6">
        <w:rPr>
          <w:sz w:val="28"/>
          <w:szCs w:val="28"/>
        </w:rPr>
        <w:t xml:space="preserve">March </w:t>
      </w:r>
      <w:r w:rsidRPr="00BC3FBA">
        <w:rPr>
          <w:sz w:val="28"/>
          <w:szCs w:val="28"/>
        </w:rPr>
        <w:t>5, 2018</w:t>
      </w:r>
    </w:p>
    <w:p w14:paraId="32CF42A3" w14:textId="77777777" w:rsidR="00203E9F" w:rsidRPr="00BC3FBA" w:rsidRDefault="00203E9F" w:rsidP="00203E9F">
      <w:pPr>
        <w:pStyle w:val="NoSpacing"/>
        <w:rPr>
          <w:sz w:val="28"/>
          <w:szCs w:val="28"/>
        </w:rPr>
      </w:pPr>
      <w:r w:rsidRPr="00BC3FBA">
        <w:rPr>
          <w:sz w:val="28"/>
          <w:szCs w:val="28"/>
        </w:rPr>
        <w:t>Effect. Date:</w:t>
      </w:r>
      <w:r w:rsidRPr="00BC3FBA">
        <w:rPr>
          <w:sz w:val="28"/>
          <w:szCs w:val="28"/>
        </w:rPr>
        <w:tab/>
      </w:r>
      <w:r w:rsidR="00BC3FBA">
        <w:rPr>
          <w:sz w:val="28"/>
          <w:szCs w:val="28"/>
        </w:rPr>
        <w:t xml:space="preserve">    </w:t>
      </w:r>
      <w:r w:rsidRPr="00BC3FBA">
        <w:rPr>
          <w:sz w:val="28"/>
          <w:szCs w:val="28"/>
        </w:rPr>
        <w:t>When published</w:t>
      </w:r>
    </w:p>
    <w:p w14:paraId="543C3477" w14:textId="77777777" w:rsidR="00203E9F" w:rsidRPr="00BC3FBA" w:rsidRDefault="00203E9F" w:rsidP="00203E9F">
      <w:pPr>
        <w:pStyle w:val="NoSpacing"/>
        <w:rPr>
          <w:sz w:val="28"/>
          <w:szCs w:val="28"/>
        </w:rPr>
      </w:pPr>
    </w:p>
    <w:p w14:paraId="24B59D7D" w14:textId="77777777" w:rsidR="00203E9F" w:rsidRPr="00BC3FBA" w:rsidRDefault="00203E9F" w:rsidP="00BC3FBA">
      <w:pPr>
        <w:pStyle w:val="NoSpacing"/>
        <w:ind w:left="1710" w:hanging="1710"/>
        <w:rPr>
          <w:sz w:val="28"/>
          <w:szCs w:val="28"/>
        </w:rPr>
      </w:pPr>
      <w:r w:rsidRPr="00BC3FBA">
        <w:rPr>
          <w:sz w:val="28"/>
          <w:szCs w:val="28"/>
        </w:rPr>
        <w:t>Short Title:</w:t>
      </w:r>
      <w:r w:rsidRPr="00BC3FBA">
        <w:rPr>
          <w:sz w:val="28"/>
          <w:szCs w:val="28"/>
        </w:rPr>
        <w:tab/>
        <w:t>Rezone</w:t>
      </w:r>
      <w:r w:rsidR="00BC3FBA">
        <w:rPr>
          <w:sz w:val="28"/>
          <w:szCs w:val="28"/>
        </w:rPr>
        <w:t xml:space="preserve"> of property at 1822 West 3000 South, Daniel, Utah, </w:t>
      </w:r>
      <w:r w:rsidRPr="00BC3FBA">
        <w:rPr>
          <w:sz w:val="28"/>
          <w:szCs w:val="28"/>
        </w:rPr>
        <w:t>from RA-5 to Commercial.</w:t>
      </w:r>
    </w:p>
    <w:p w14:paraId="6667793C" w14:textId="77777777" w:rsidR="00203E9F" w:rsidRPr="00BC3FBA" w:rsidRDefault="00203E9F" w:rsidP="00203E9F">
      <w:pPr>
        <w:pStyle w:val="NoSpacing"/>
        <w:rPr>
          <w:sz w:val="28"/>
          <w:szCs w:val="28"/>
        </w:rPr>
      </w:pPr>
    </w:p>
    <w:p w14:paraId="2AA2CECF" w14:textId="77777777" w:rsidR="00203E9F" w:rsidRPr="00BC3FBA" w:rsidRDefault="00203E9F" w:rsidP="00BC3FBA">
      <w:pPr>
        <w:pStyle w:val="NoSpacing"/>
        <w:ind w:left="1710" w:hanging="1710"/>
        <w:rPr>
          <w:sz w:val="28"/>
          <w:szCs w:val="28"/>
        </w:rPr>
      </w:pPr>
      <w:r w:rsidRPr="00BC3FBA">
        <w:rPr>
          <w:sz w:val="28"/>
          <w:szCs w:val="28"/>
        </w:rPr>
        <w:t>Purpose:</w:t>
      </w:r>
      <w:r w:rsidRPr="00BC3FBA">
        <w:rPr>
          <w:sz w:val="28"/>
          <w:szCs w:val="28"/>
        </w:rPr>
        <w:tab/>
        <w:t xml:space="preserve">Ordinance to change the zoning of property at the address listed above, also known as Parcel number 00-0020-4526 currently assessed as </w:t>
      </w:r>
      <w:r w:rsidR="009D2DC2" w:rsidRPr="00BC3FBA">
        <w:rPr>
          <w:sz w:val="28"/>
          <w:szCs w:val="28"/>
        </w:rPr>
        <w:t>approximately 3 acres.</w:t>
      </w:r>
    </w:p>
    <w:p w14:paraId="42E4B723" w14:textId="77777777" w:rsidR="009D2DC2" w:rsidRPr="00BC3FBA" w:rsidRDefault="009D2DC2" w:rsidP="009D2DC2">
      <w:pPr>
        <w:pStyle w:val="NoSpacing"/>
        <w:ind w:left="1440" w:hanging="1440"/>
        <w:rPr>
          <w:sz w:val="28"/>
          <w:szCs w:val="28"/>
        </w:rPr>
      </w:pPr>
    </w:p>
    <w:p w14:paraId="5B528EAF" w14:textId="77777777" w:rsidR="009D2DC2" w:rsidRPr="00BC3FBA" w:rsidRDefault="009D2DC2" w:rsidP="00BC3FBA">
      <w:pPr>
        <w:pStyle w:val="NoSpacing"/>
        <w:ind w:left="1710" w:hanging="1710"/>
        <w:rPr>
          <w:sz w:val="28"/>
          <w:szCs w:val="28"/>
        </w:rPr>
      </w:pPr>
      <w:r w:rsidRPr="00BC3FBA">
        <w:rPr>
          <w:sz w:val="28"/>
          <w:szCs w:val="28"/>
        </w:rPr>
        <w:t>Ordinance:</w:t>
      </w:r>
      <w:r w:rsidRPr="00BC3FBA">
        <w:rPr>
          <w:sz w:val="28"/>
          <w:szCs w:val="28"/>
        </w:rPr>
        <w:tab/>
        <w:t xml:space="preserve">Whereas, the </w:t>
      </w:r>
      <w:r w:rsidR="004B0DE7" w:rsidRPr="00BC3FBA">
        <w:rPr>
          <w:sz w:val="28"/>
          <w:szCs w:val="28"/>
        </w:rPr>
        <w:t xml:space="preserve">Daniel Town Council voted at the January 8, 2018 meeting to make the zone change, proper notice having been given for a public hearing </w:t>
      </w:r>
      <w:r w:rsidR="005F68E6">
        <w:rPr>
          <w:sz w:val="28"/>
          <w:szCs w:val="28"/>
        </w:rPr>
        <w:t xml:space="preserve">held </w:t>
      </w:r>
      <w:r w:rsidR="004B0DE7" w:rsidRPr="00BC3FBA">
        <w:rPr>
          <w:sz w:val="28"/>
          <w:szCs w:val="28"/>
        </w:rPr>
        <w:t>on the matter on September 11, 2017, and the Town Council with the Planning Commissioners having heard the public’s comments regarding the zone change;</w:t>
      </w:r>
    </w:p>
    <w:p w14:paraId="0938A8AB" w14:textId="77777777" w:rsidR="004B0DE7" w:rsidRPr="00BC3FBA" w:rsidRDefault="004B0DE7" w:rsidP="009D2DC2">
      <w:pPr>
        <w:pStyle w:val="NoSpacing"/>
        <w:ind w:left="1440" w:hanging="1440"/>
        <w:rPr>
          <w:sz w:val="28"/>
          <w:szCs w:val="28"/>
        </w:rPr>
      </w:pPr>
    </w:p>
    <w:p w14:paraId="5DAB5A79" w14:textId="77777777" w:rsidR="004B0DE7" w:rsidRDefault="004B0DE7" w:rsidP="00BC3FBA">
      <w:pPr>
        <w:pStyle w:val="NoSpacing"/>
        <w:ind w:left="1710" w:hanging="1710"/>
        <w:rPr>
          <w:sz w:val="28"/>
          <w:szCs w:val="28"/>
        </w:rPr>
      </w:pPr>
      <w:r w:rsidRPr="00BC3FBA">
        <w:rPr>
          <w:sz w:val="28"/>
          <w:szCs w:val="28"/>
        </w:rPr>
        <w:tab/>
        <w:t>Be it ordained by the Daniel Town Council of Daniel, Utah, that the zoning of the above-described property will be changed to a Commercial designation.  After adoption</w:t>
      </w:r>
      <w:r w:rsidR="00BC3FBA" w:rsidRPr="00BC3FBA">
        <w:rPr>
          <w:sz w:val="28"/>
          <w:szCs w:val="28"/>
        </w:rPr>
        <w:t xml:space="preserve"> and publication</w:t>
      </w:r>
      <w:r w:rsidRPr="00BC3FBA">
        <w:rPr>
          <w:sz w:val="28"/>
          <w:szCs w:val="28"/>
        </w:rPr>
        <w:t xml:space="preserve"> of this ordinance, the Daniel Town zoning map will be amended to reflect this change.</w:t>
      </w:r>
    </w:p>
    <w:p w14:paraId="11BAB032" w14:textId="77777777" w:rsidR="002E233F" w:rsidRDefault="002E233F" w:rsidP="00BC3FBA">
      <w:pPr>
        <w:pStyle w:val="NoSpacing"/>
        <w:ind w:left="1710" w:hanging="1710"/>
        <w:rPr>
          <w:sz w:val="28"/>
          <w:szCs w:val="28"/>
        </w:rPr>
      </w:pPr>
    </w:p>
    <w:p w14:paraId="420638A5" w14:textId="77777777" w:rsidR="002E233F" w:rsidRPr="00BC3FBA" w:rsidRDefault="005F68E6" w:rsidP="00BC3FBA">
      <w:pPr>
        <w:pStyle w:val="NoSpacing"/>
        <w:ind w:left="1710" w:hanging="1710"/>
        <w:rPr>
          <w:sz w:val="28"/>
          <w:szCs w:val="28"/>
        </w:rPr>
      </w:pPr>
      <w:r>
        <w:rPr>
          <w:sz w:val="28"/>
          <w:szCs w:val="28"/>
        </w:rPr>
        <w:t>Stat. Res.</w:t>
      </w:r>
      <w:r>
        <w:rPr>
          <w:sz w:val="28"/>
          <w:szCs w:val="28"/>
        </w:rPr>
        <w:tab/>
        <w:t>D.T.C.</w:t>
      </w:r>
      <w:r w:rsidR="002E233F">
        <w:rPr>
          <w:sz w:val="28"/>
          <w:szCs w:val="28"/>
        </w:rPr>
        <w:t xml:space="preserve"> 8.04.02</w:t>
      </w:r>
    </w:p>
    <w:sectPr w:rsidR="002E233F" w:rsidRPr="00BC3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9F"/>
    <w:rsid w:val="00040163"/>
    <w:rsid w:val="00203E9F"/>
    <w:rsid w:val="002C044B"/>
    <w:rsid w:val="002E233F"/>
    <w:rsid w:val="004B0DE7"/>
    <w:rsid w:val="005F68E6"/>
    <w:rsid w:val="0079558A"/>
    <w:rsid w:val="009D2DC2"/>
    <w:rsid w:val="00BC3FBA"/>
    <w:rsid w:val="00D873C6"/>
    <w:rsid w:val="00DE7987"/>
    <w:rsid w:val="00F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80713"/>
  <w15:chartTrackingRefBased/>
  <w15:docId w15:val="{A915B1E4-5610-465F-9F27-2F19220D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Mary</cp:lastModifiedBy>
  <cp:revision>5</cp:revision>
  <dcterms:created xsi:type="dcterms:W3CDTF">2018-01-29T19:47:00Z</dcterms:created>
  <dcterms:modified xsi:type="dcterms:W3CDTF">2018-02-15T17:35:00Z</dcterms:modified>
</cp:coreProperties>
</file>