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9EF" w:rsidRDefault="004D69EF" w:rsidP="00FB46E0">
      <w:pPr>
        <w:pStyle w:val="NoSpacing"/>
        <w:rPr>
          <w:b/>
          <w:sz w:val="32"/>
          <w:szCs w:val="32"/>
        </w:rPr>
      </w:pPr>
    </w:p>
    <w:p w:rsidR="00CF5588" w:rsidRDefault="00CF5588" w:rsidP="00651409">
      <w:pPr>
        <w:pStyle w:val="NoSpacing"/>
        <w:jc w:val="center"/>
        <w:rPr>
          <w:b/>
          <w:sz w:val="32"/>
          <w:szCs w:val="32"/>
        </w:rPr>
      </w:pPr>
    </w:p>
    <w:p w:rsidR="00164AE5" w:rsidRPr="00651409" w:rsidRDefault="00651409" w:rsidP="00651409">
      <w:pPr>
        <w:pStyle w:val="NoSpacing"/>
        <w:jc w:val="center"/>
        <w:rPr>
          <w:b/>
          <w:sz w:val="32"/>
          <w:szCs w:val="32"/>
        </w:rPr>
      </w:pPr>
      <w:r w:rsidRPr="00651409">
        <w:rPr>
          <w:b/>
          <w:sz w:val="32"/>
          <w:szCs w:val="32"/>
        </w:rPr>
        <w:t>TOWN OF DANIEL, UTAH</w:t>
      </w:r>
    </w:p>
    <w:p w:rsidR="00651409" w:rsidRDefault="00651409" w:rsidP="00651409">
      <w:pPr>
        <w:pStyle w:val="NoSpacing"/>
        <w:jc w:val="center"/>
        <w:rPr>
          <w:b/>
          <w:sz w:val="32"/>
          <w:szCs w:val="32"/>
        </w:rPr>
      </w:pPr>
      <w:r w:rsidRPr="00651409">
        <w:rPr>
          <w:b/>
          <w:sz w:val="32"/>
          <w:szCs w:val="32"/>
        </w:rPr>
        <w:t>MUNICIPAL RESOLUTION</w:t>
      </w:r>
    </w:p>
    <w:p w:rsidR="00651409" w:rsidRDefault="00651409" w:rsidP="00651409">
      <w:pPr>
        <w:pStyle w:val="NoSpacing"/>
        <w:jc w:val="center"/>
        <w:rPr>
          <w:b/>
          <w:sz w:val="32"/>
          <w:szCs w:val="32"/>
        </w:rPr>
      </w:pPr>
    </w:p>
    <w:p w:rsidR="00651409" w:rsidRDefault="00651409" w:rsidP="006514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Number:</w:t>
      </w:r>
      <w:r>
        <w:rPr>
          <w:sz w:val="24"/>
          <w:szCs w:val="24"/>
        </w:rPr>
        <w:tab/>
        <w:t>DR-2016-02-01</w:t>
      </w:r>
    </w:p>
    <w:p w:rsidR="00651409" w:rsidRDefault="00651409" w:rsidP="00651409">
      <w:pPr>
        <w:pStyle w:val="NoSpacing"/>
        <w:rPr>
          <w:sz w:val="24"/>
          <w:szCs w:val="24"/>
        </w:rPr>
      </w:pPr>
    </w:p>
    <w:p w:rsidR="00651409" w:rsidRDefault="00651409" w:rsidP="00651409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Appr</w:t>
      </w:r>
      <w:proofErr w:type="spellEnd"/>
      <w:r>
        <w:rPr>
          <w:sz w:val="24"/>
          <w:szCs w:val="24"/>
        </w:rPr>
        <w:t>. Date:</w:t>
      </w:r>
      <w:r>
        <w:rPr>
          <w:sz w:val="24"/>
          <w:szCs w:val="24"/>
        </w:rPr>
        <w:tab/>
        <w:t>February 1, 2016</w:t>
      </w:r>
    </w:p>
    <w:p w:rsidR="00651409" w:rsidRDefault="00651409" w:rsidP="00651409">
      <w:pPr>
        <w:pStyle w:val="NoSpacing"/>
        <w:rPr>
          <w:sz w:val="24"/>
          <w:szCs w:val="24"/>
        </w:rPr>
      </w:pPr>
    </w:p>
    <w:p w:rsidR="00651409" w:rsidRDefault="00651409" w:rsidP="006514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Effect. Date:</w:t>
      </w:r>
      <w:r>
        <w:rPr>
          <w:sz w:val="24"/>
          <w:szCs w:val="24"/>
        </w:rPr>
        <w:tab/>
        <w:t>February 1, 2016</w:t>
      </w:r>
    </w:p>
    <w:p w:rsidR="00651409" w:rsidRDefault="00651409" w:rsidP="00651409">
      <w:pPr>
        <w:pStyle w:val="NoSpacing"/>
        <w:rPr>
          <w:sz w:val="24"/>
          <w:szCs w:val="24"/>
        </w:rPr>
      </w:pPr>
    </w:p>
    <w:p w:rsidR="00651409" w:rsidRDefault="00651409" w:rsidP="0065140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Short Title:</w:t>
      </w:r>
      <w:r>
        <w:rPr>
          <w:sz w:val="24"/>
          <w:szCs w:val="24"/>
        </w:rPr>
        <w:tab/>
        <w:t>Resolution appointing Tom Rawlings as a Plann</w:t>
      </w:r>
      <w:r w:rsidR="00A82D54">
        <w:rPr>
          <w:sz w:val="24"/>
          <w:szCs w:val="24"/>
        </w:rPr>
        <w:t>ing Commissioner</w:t>
      </w:r>
      <w:r w:rsidR="004D69EF">
        <w:rPr>
          <w:sz w:val="24"/>
          <w:szCs w:val="24"/>
        </w:rPr>
        <w:t xml:space="preserve">. </w:t>
      </w:r>
    </w:p>
    <w:p w:rsidR="00651409" w:rsidRDefault="00651409" w:rsidP="00651409">
      <w:pPr>
        <w:pStyle w:val="NoSpacing"/>
        <w:ind w:left="1440" w:hanging="1440"/>
        <w:rPr>
          <w:sz w:val="24"/>
          <w:szCs w:val="24"/>
        </w:rPr>
      </w:pPr>
    </w:p>
    <w:p w:rsidR="00651409" w:rsidRDefault="00651409" w:rsidP="0065140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Purpose:</w:t>
      </w:r>
      <w:r>
        <w:rPr>
          <w:sz w:val="24"/>
          <w:szCs w:val="24"/>
        </w:rPr>
        <w:tab/>
        <w:t>The purpose of this resolution is to rep</w:t>
      </w:r>
      <w:r w:rsidR="00A82D54">
        <w:rPr>
          <w:sz w:val="24"/>
          <w:szCs w:val="24"/>
        </w:rPr>
        <w:t xml:space="preserve">lace Blaine Smith by appointment of </w:t>
      </w:r>
      <w:r>
        <w:rPr>
          <w:sz w:val="24"/>
          <w:szCs w:val="24"/>
        </w:rPr>
        <w:t>Tom Rawlings to the Daniel Planning Commission.</w:t>
      </w:r>
    </w:p>
    <w:p w:rsidR="00651409" w:rsidRDefault="00651409" w:rsidP="00651409">
      <w:pPr>
        <w:pStyle w:val="NoSpacing"/>
        <w:ind w:left="1440" w:hanging="1440"/>
        <w:rPr>
          <w:sz w:val="24"/>
          <w:szCs w:val="24"/>
        </w:rPr>
      </w:pPr>
    </w:p>
    <w:p w:rsidR="00651409" w:rsidRDefault="00651409" w:rsidP="0065140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Resolution:</w:t>
      </w:r>
      <w:r>
        <w:rPr>
          <w:sz w:val="24"/>
          <w:szCs w:val="24"/>
        </w:rPr>
        <w:tab/>
        <w:t>Be it resolved and approved, by the Daniel Town Council, that T</w:t>
      </w:r>
      <w:r w:rsidR="004D69EF">
        <w:rPr>
          <w:sz w:val="24"/>
          <w:szCs w:val="24"/>
        </w:rPr>
        <w:t xml:space="preserve">om Rawlings has applied for a </w:t>
      </w:r>
      <w:r>
        <w:rPr>
          <w:sz w:val="24"/>
          <w:szCs w:val="24"/>
        </w:rPr>
        <w:t xml:space="preserve">position as a Planning Commissioner and accepts the position </w:t>
      </w:r>
      <w:r w:rsidR="004D69EF">
        <w:rPr>
          <w:sz w:val="24"/>
          <w:szCs w:val="24"/>
        </w:rPr>
        <w:t xml:space="preserve">of Seat 7 </w:t>
      </w:r>
      <w:r>
        <w:rPr>
          <w:sz w:val="24"/>
          <w:szCs w:val="24"/>
        </w:rPr>
        <w:t>by agreeing to abide by the ordinances established by</w:t>
      </w:r>
      <w:r w:rsidR="004D69EF">
        <w:rPr>
          <w:sz w:val="24"/>
          <w:szCs w:val="24"/>
        </w:rPr>
        <w:t xml:space="preserve"> the Daniel Town Council and </w:t>
      </w:r>
      <w:r>
        <w:rPr>
          <w:sz w:val="24"/>
          <w:szCs w:val="24"/>
        </w:rPr>
        <w:t xml:space="preserve">the bylaws established by </w:t>
      </w:r>
      <w:r w:rsidR="00FB46E0">
        <w:rPr>
          <w:sz w:val="24"/>
          <w:szCs w:val="24"/>
        </w:rPr>
        <w:t>the Daniel Planning Commission.  He will finish the remaining months of Blaine Smith’s term which ends</w:t>
      </w:r>
      <w:r w:rsidR="00A82D54">
        <w:rPr>
          <w:sz w:val="24"/>
          <w:szCs w:val="24"/>
        </w:rPr>
        <w:t xml:space="preserve"> January 2018. </w:t>
      </w:r>
      <w:r w:rsidR="00FB46E0">
        <w:rPr>
          <w:sz w:val="24"/>
          <w:szCs w:val="24"/>
        </w:rPr>
        <w:t xml:space="preserve"> </w:t>
      </w:r>
    </w:p>
    <w:p w:rsidR="00FB46E0" w:rsidRDefault="00FB46E0" w:rsidP="00651409">
      <w:pPr>
        <w:pStyle w:val="NoSpacing"/>
        <w:ind w:left="1440" w:hanging="1440"/>
        <w:rPr>
          <w:sz w:val="24"/>
          <w:szCs w:val="24"/>
        </w:rPr>
      </w:pPr>
    </w:p>
    <w:p w:rsidR="00CF5588" w:rsidRDefault="00CF5588" w:rsidP="00651409">
      <w:pPr>
        <w:pStyle w:val="NoSpacing"/>
        <w:ind w:left="1440" w:hanging="1440"/>
        <w:rPr>
          <w:sz w:val="24"/>
          <w:szCs w:val="24"/>
        </w:rPr>
      </w:pPr>
    </w:p>
    <w:p w:rsidR="00651409" w:rsidRDefault="00651409" w:rsidP="00651409">
      <w:pPr>
        <w:pStyle w:val="NoSpacing"/>
        <w:ind w:left="1440" w:hanging="1440"/>
        <w:rPr>
          <w:sz w:val="24"/>
          <w:szCs w:val="24"/>
        </w:rPr>
      </w:pPr>
    </w:p>
    <w:p w:rsidR="00A82D54" w:rsidRDefault="00651409" w:rsidP="0065140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Stat. Refs:</w:t>
      </w:r>
      <w:r>
        <w:rPr>
          <w:sz w:val="24"/>
          <w:szCs w:val="24"/>
        </w:rPr>
        <w:tab/>
        <w:t>DMC Title 2, Section 2.01.03</w:t>
      </w:r>
    </w:p>
    <w:p w:rsidR="00A82D54" w:rsidRDefault="00A82D54" w:rsidP="00651409">
      <w:pPr>
        <w:pStyle w:val="NoSpacing"/>
        <w:ind w:left="1440" w:hanging="1440"/>
        <w:rPr>
          <w:sz w:val="24"/>
          <w:szCs w:val="24"/>
        </w:rPr>
      </w:pPr>
    </w:p>
    <w:p w:rsidR="00CF5588" w:rsidRDefault="00CF5588" w:rsidP="00A82D54"/>
    <w:p w:rsidR="00CF5588" w:rsidRDefault="00CF5588" w:rsidP="00A82D54"/>
    <w:p w:rsidR="00CF5588" w:rsidRDefault="00CF5588" w:rsidP="00A82D54">
      <w:bookmarkStart w:id="0" w:name="_GoBack"/>
      <w:bookmarkEnd w:id="0"/>
    </w:p>
    <w:sectPr w:rsidR="00CF5588" w:rsidSect="00CF5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09"/>
    <w:rsid w:val="002C044B"/>
    <w:rsid w:val="004778FF"/>
    <w:rsid w:val="004D69EF"/>
    <w:rsid w:val="00651409"/>
    <w:rsid w:val="00A82D54"/>
    <w:rsid w:val="00CF5588"/>
    <w:rsid w:val="00DE7987"/>
    <w:rsid w:val="00FB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E4C28-9956-40C9-BBC7-CC4222ED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Lynne Shindurling</cp:lastModifiedBy>
  <cp:revision>9</cp:revision>
  <dcterms:created xsi:type="dcterms:W3CDTF">2016-01-26T19:49:00Z</dcterms:created>
  <dcterms:modified xsi:type="dcterms:W3CDTF">2016-02-12T17:37:00Z</dcterms:modified>
</cp:coreProperties>
</file>