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27" w:rsidRDefault="00C96827" w:rsidP="00A4095F">
      <w:pPr>
        <w:pStyle w:val="NoSpacing"/>
        <w:jc w:val="center"/>
        <w:rPr>
          <w:b/>
          <w:sz w:val="28"/>
          <w:szCs w:val="28"/>
        </w:rPr>
      </w:pPr>
    </w:p>
    <w:p w:rsidR="000D7DBE" w:rsidRDefault="000D7DBE" w:rsidP="00A4095F">
      <w:pPr>
        <w:pStyle w:val="NoSpacing"/>
        <w:jc w:val="center"/>
        <w:rPr>
          <w:b/>
          <w:sz w:val="28"/>
          <w:szCs w:val="28"/>
        </w:rPr>
      </w:pPr>
    </w:p>
    <w:p w:rsidR="00164AE5" w:rsidRPr="00F35793" w:rsidRDefault="00A4095F" w:rsidP="00A4095F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F35793">
        <w:rPr>
          <w:b/>
          <w:sz w:val="28"/>
          <w:szCs w:val="28"/>
        </w:rPr>
        <w:t>TOWN OF DANIEL, UTAH</w:t>
      </w:r>
    </w:p>
    <w:p w:rsidR="00A4095F" w:rsidRPr="00F35793" w:rsidRDefault="00A4095F" w:rsidP="00A4095F">
      <w:pPr>
        <w:pStyle w:val="NoSpacing"/>
        <w:jc w:val="center"/>
        <w:rPr>
          <w:b/>
          <w:sz w:val="28"/>
          <w:szCs w:val="28"/>
        </w:rPr>
      </w:pPr>
      <w:r w:rsidRPr="00F35793">
        <w:rPr>
          <w:b/>
          <w:sz w:val="28"/>
          <w:szCs w:val="28"/>
        </w:rPr>
        <w:t>MUNICIPAL RESOLUTION</w:t>
      </w:r>
    </w:p>
    <w:p w:rsidR="00A4095F" w:rsidRDefault="00A4095F"/>
    <w:p w:rsidR="00A4095F" w:rsidRPr="00A4095F" w:rsidRDefault="000D7DBE">
      <w:pPr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DR-2017-07-10A</w:t>
      </w:r>
    </w:p>
    <w:p w:rsidR="00A4095F" w:rsidRPr="00A4095F" w:rsidRDefault="000D7DBE" w:rsidP="00A4095F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July 10</w:t>
      </w:r>
      <w:r w:rsidR="00A4095F" w:rsidRPr="00A4095F">
        <w:rPr>
          <w:sz w:val="24"/>
          <w:szCs w:val="24"/>
        </w:rPr>
        <w:t>, 2017</w:t>
      </w:r>
    </w:p>
    <w:p w:rsidR="00A4095F" w:rsidRDefault="00F5351A">
      <w:pPr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July 1</w:t>
      </w:r>
      <w:r w:rsidR="000D7DBE">
        <w:rPr>
          <w:sz w:val="24"/>
          <w:szCs w:val="24"/>
        </w:rPr>
        <w:t>0</w:t>
      </w:r>
      <w:r w:rsidR="00A4095F" w:rsidRPr="00A4095F">
        <w:rPr>
          <w:sz w:val="24"/>
          <w:szCs w:val="24"/>
        </w:rPr>
        <w:t>, 2017</w:t>
      </w:r>
    </w:p>
    <w:p w:rsidR="00A4095F" w:rsidRDefault="00A4095F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</w:t>
      </w:r>
      <w:r w:rsidR="007D7215">
        <w:rPr>
          <w:sz w:val="24"/>
          <w:szCs w:val="24"/>
        </w:rPr>
        <w:t xml:space="preserve"> Title: </w:t>
      </w:r>
      <w:r w:rsidR="007D7215">
        <w:rPr>
          <w:sz w:val="24"/>
          <w:szCs w:val="24"/>
        </w:rPr>
        <w:tab/>
        <w:t xml:space="preserve">Resolution to enter into a Cooperative Agreement between Daniel Town and </w:t>
      </w:r>
      <w:r>
        <w:rPr>
          <w:sz w:val="24"/>
          <w:szCs w:val="24"/>
        </w:rPr>
        <w:t>the Utah Division of Forestry, Fire and State Lands</w:t>
      </w:r>
      <w:r w:rsidR="007D7215">
        <w:rPr>
          <w:sz w:val="24"/>
          <w:szCs w:val="24"/>
        </w:rPr>
        <w:t>.</w:t>
      </w:r>
    </w:p>
    <w:p w:rsidR="007D7215" w:rsidRDefault="007D7215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 xml:space="preserve">The purpose for participation </w:t>
      </w:r>
      <w:r w:rsidR="00A4095F">
        <w:rPr>
          <w:sz w:val="24"/>
          <w:szCs w:val="24"/>
        </w:rPr>
        <w:t xml:space="preserve">in the </w:t>
      </w:r>
      <w:r>
        <w:rPr>
          <w:sz w:val="24"/>
          <w:szCs w:val="24"/>
        </w:rPr>
        <w:t>agreement is to mitigate costs for Daniel Town in the suppression of wildland fires within its boundaries.</w:t>
      </w:r>
    </w:p>
    <w:p w:rsidR="00A4095F" w:rsidRDefault="00A4095F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</w:r>
      <w:r w:rsidR="00F5351A">
        <w:rPr>
          <w:sz w:val="24"/>
          <w:szCs w:val="24"/>
        </w:rPr>
        <w:t xml:space="preserve">Whereas, Utah Code </w:t>
      </w:r>
      <w:r w:rsidR="00F5351A">
        <w:rPr>
          <w:rFonts w:cstheme="minorHAnsi"/>
          <w:sz w:val="24"/>
          <w:szCs w:val="24"/>
        </w:rPr>
        <w:t>§</w:t>
      </w:r>
      <w:r w:rsidR="00F5351A">
        <w:rPr>
          <w:sz w:val="24"/>
          <w:szCs w:val="24"/>
        </w:rPr>
        <w:t xml:space="preserve"> 65A-8-203 permits municipalities to enter into a Cooperative Agreement with the State of Utah, Division of Forestry, Fire and State Lands to cooperatively discharge their joint responsibilities for protecting non-federal land from wildland fire; and</w:t>
      </w:r>
    </w:p>
    <w:p w:rsidR="00F5351A" w:rsidRDefault="00F5351A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Whereas, the Town of Daniel, through its governing legislative body, desires </w:t>
      </w:r>
      <w:r w:rsidR="007D7215">
        <w:rPr>
          <w:sz w:val="24"/>
          <w:szCs w:val="24"/>
        </w:rPr>
        <w:t>to enter into such an agreement,</w:t>
      </w:r>
    </w:p>
    <w:p w:rsidR="00F5351A" w:rsidRDefault="00F5351A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F35793">
        <w:rPr>
          <w:sz w:val="24"/>
          <w:szCs w:val="24"/>
        </w:rPr>
        <w:t>NOW, THEREFORE, t</w:t>
      </w:r>
      <w:r w:rsidR="000D7DBE">
        <w:rPr>
          <w:sz w:val="24"/>
          <w:szCs w:val="24"/>
        </w:rPr>
        <w:t>he Daniel Town Council</w:t>
      </w:r>
      <w:r>
        <w:rPr>
          <w:sz w:val="24"/>
          <w:szCs w:val="24"/>
        </w:rPr>
        <w:t xml:space="preserve"> does hereby resolve and approve that a Cooperative Agreement be entered into between the State of Utah, Division of</w:t>
      </w:r>
      <w:r w:rsidR="007D7215">
        <w:rPr>
          <w:sz w:val="24"/>
          <w:szCs w:val="24"/>
        </w:rPr>
        <w:t xml:space="preserve"> Forestry, Fire and State Lands,</w:t>
      </w:r>
      <w:r>
        <w:rPr>
          <w:sz w:val="24"/>
          <w:szCs w:val="24"/>
        </w:rPr>
        <w:t xml:space="preserve"> and Town of Daniel for prevention, mitigation, and suppression of wildland fires within the boundaries of the Town as provided for in the Cooperative Agreement beginning in the year 2017</w:t>
      </w:r>
      <w:r w:rsidR="007D72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D7215">
        <w:rPr>
          <w:sz w:val="24"/>
          <w:szCs w:val="24"/>
        </w:rPr>
        <w:t xml:space="preserve"> This agreement is intended to continue for a period of five years with the specific operational terms for both participants set forth in the agreement.</w:t>
      </w:r>
    </w:p>
    <w:p w:rsidR="000D7DBE" w:rsidRPr="00A4095F" w:rsidRDefault="000D7DBE" w:rsidP="00A4095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Once signed by both parties, such agreement shall be attached to this resolution as a permanent record.</w:t>
      </w:r>
    </w:p>
    <w:sectPr w:rsidR="000D7DBE" w:rsidRPr="00A4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5F"/>
    <w:rsid w:val="000D7DBE"/>
    <w:rsid w:val="002C044B"/>
    <w:rsid w:val="007D7215"/>
    <w:rsid w:val="00A4095F"/>
    <w:rsid w:val="00C96827"/>
    <w:rsid w:val="00DE7987"/>
    <w:rsid w:val="00F35793"/>
    <w:rsid w:val="00F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75135-D378-46F1-B1B9-5ED9E4AE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6</cp:revision>
  <cp:lastPrinted>2017-07-09T15:40:00Z</cp:lastPrinted>
  <dcterms:created xsi:type="dcterms:W3CDTF">2017-03-03T16:39:00Z</dcterms:created>
  <dcterms:modified xsi:type="dcterms:W3CDTF">2017-07-09T15:41:00Z</dcterms:modified>
</cp:coreProperties>
</file>