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A1096" w14:textId="482341E9" w:rsidR="002B07CD" w:rsidRPr="002B07CD" w:rsidRDefault="002B07CD" w:rsidP="002B07CD">
      <w:pPr>
        <w:pStyle w:val="NoSpacing"/>
        <w:jc w:val="center"/>
        <w:rPr>
          <w:rFonts w:ascii="Century Gothic" w:hAnsi="Century Gothic"/>
          <w:b/>
          <w:bCs/>
          <w:sz w:val="32"/>
          <w:szCs w:val="32"/>
        </w:rPr>
      </w:pPr>
      <w:r w:rsidRPr="002B07CD">
        <w:rPr>
          <w:rFonts w:ascii="Century Gothic" w:hAnsi="Century Gothic"/>
          <w:b/>
          <w:bCs/>
          <w:sz w:val="32"/>
          <w:szCs w:val="32"/>
        </w:rPr>
        <w:t>TOWN OF DANIEL, UTAH</w:t>
      </w:r>
    </w:p>
    <w:p w14:paraId="5E533B51" w14:textId="046A307D" w:rsidR="002B07CD" w:rsidRDefault="002B07CD" w:rsidP="002B07CD">
      <w:pPr>
        <w:pStyle w:val="NoSpacing"/>
        <w:jc w:val="center"/>
        <w:rPr>
          <w:rFonts w:ascii="Century Gothic" w:hAnsi="Century Gothic"/>
          <w:b/>
          <w:bCs/>
          <w:sz w:val="32"/>
          <w:szCs w:val="32"/>
        </w:rPr>
      </w:pPr>
      <w:r w:rsidRPr="002B07CD">
        <w:rPr>
          <w:rFonts w:ascii="Century Gothic" w:hAnsi="Century Gothic"/>
          <w:b/>
          <w:bCs/>
          <w:sz w:val="32"/>
          <w:szCs w:val="32"/>
        </w:rPr>
        <w:t>MUNICIPAL RESOLUTION</w:t>
      </w:r>
    </w:p>
    <w:p w14:paraId="78D2F117" w14:textId="4F77FCB6" w:rsidR="002B07CD" w:rsidRDefault="002B07CD" w:rsidP="002B07CD">
      <w:pPr>
        <w:pStyle w:val="NoSpacing"/>
        <w:jc w:val="center"/>
        <w:rPr>
          <w:rFonts w:ascii="Century Gothic" w:hAnsi="Century Gothic"/>
          <w:b/>
          <w:bCs/>
          <w:sz w:val="32"/>
          <w:szCs w:val="32"/>
        </w:rPr>
      </w:pPr>
    </w:p>
    <w:p w14:paraId="4926A79C" w14:textId="4A9169A6" w:rsidR="002B07CD" w:rsidRDefault="002B07CD" w:rsidP="002B07CD">
      <w:pPr>
        <w:pStyle w:val="NoSpacing"/>
        <w:rPr>
          <w:rFonts w:ascii="Century Gothic" w:hAnsi="Century Gothic"/>
        </w:rPr>
      </w:pPr>
      <w:r w:rsidRPr="002B07CD">
        <w:rPr>
          <w:rFonts w:ascii="Century Gothic" w:hAnsi="Century Gothic"/>
        </w:rPr>
        <w:t xml:space="preserve">Number: </w:t>
      </w:r>
      <w:r w:rsidRPr="002B07CD">
        <w:rPr>
          <w:rFonts w:ascii="Century Gothic" w:hAnsi="Century Gothic"/>
        </w:rPr>
        <w:tab/>
      </w:r>
      <w:r>
        <w:rPr>
          <w:rFonts w:ascii="Century Gothic" w:hAnsi="Century Gothic"/>
        </w:rPr>
        <w:tab/>
      </w:r>
      <w:r w:rsidRPr="002B07CD">
        <w:rPr>
          <w:rFonts w:ascii="Century Gothic" w:hAnsi="Century Gothic"/>
        </w:rPr>
        <w:t>DR 2020-05-04 A</w:t>
      </w:r>
    </w:p>
    <w:p w14:paraId="2BE9EF01" w14:textId="478EF1CD" w:rsidR="002B07CD" w:rsidRDefault="002B07CD" w:rsidP="002B07CD">
      <w:pPr>
        <w:pStyle w:val="NoSpacing"/>
        <w:rPr>
          <w:rFonts w:ascii="Century Gothic" w:hAnsi="Century Gothic"/>
        </w:rPr>
      </w:pPr>
      <w:r>
        <w:rPr>
          <w:rFonts w:ascii="Century Gothic" w:hAnsi="Century Gothic"/>
        </w:rPr>
        <w:t xml:space="preserve">Appr. Date: </w:t>
      </w:r>
      <w:r>
        <w:rPr>
          <w:rFonts w:ascii="Century Gothic" w:hAnsi="Century Gothic"/>
        </w:rPr>
        <w:tab/>
      </w:r>
      <w:r>
        <w:rPr>
          <w:rFonts w:ascii="Century Gothic" w:hAnsi="Century Gothic"/>
        </w:rPr>
        <w:tab/>
        <w:t xml:space="preserve">May 5, 2020 </w:t>
      </w:r>
    </w:p>
    <w:p w14:paraId="1672521F" w14:textId="51DF1FE9" w:rsidR="002B07CD" w:rsidRDefault="002B07CD" w:rsidP="002B07CD">
      <w:pPr>
        <w:pStyle w:val="NoSpacing"/>
        <w:rPr>
          <w:rFonts w:ascii="Century Gothic" w:hAnsi="Century Gothic"/>
        </w:rPr>
      </w:pPr>
      <w:r>
        <w:rPr>
          <w:rFonts w:ascii="Century Gothic" w:hAnsi="Century Gothic"/>
        </w:rPr>
        <w:t xml:space="preserve">Effect. Date: </w:t>
      </w:r>
      <w:r>
        <w:rPr>
          <w:rFonts w:ascii="Century Gothic" w:hAnsi="Century Gothic"/>
        </w:rPr>
        <w:tab/>
      </w:r>
      <w:r>
        <w:rPr>
          <w:rFonts w:ascii="Century Gothic" w:hAnsi="Century Gothic"/>
        </w:rPr>
        <w:tab/>
        <w:t>May 5, 2020</w:t>
      </w:r>
    </w:p>
    <w:p w14:paraId="08C33AE8" w14:textId="44B79871" w:rsidR="002B07CD" w:rsidRDefault="002B07CD" w:rsidP="002B07CD">
      <w:pPr>
        <w:pStyle w:val="NoSpacing"/>
        <w:rPr>
          <w:rFonts w:ascii="Century Gothic" w:hAnsi="Century Gothic"/>
        </w:rPr>
      </w:pPr>
    </w:p>
    <w:p w14:paraId="041FA9D6" w14:textId="6C41D00F" w:rsidR="002B07CD" w:rsidRDefault="002B07CD" w:rsidP="002B07CD">
      <w:pPr>
        <w:pStyle w:val="NoSpacing"/>
        <w:rPr>
          <w:rFonts w:ascii="Century Gothic" w:hAnsi="Century Gothic"/>
        </w:rPr>
      </w:pPr>
      <w:r>
        <w:rPr>
          <w:rFonts w:ascii="Century Gothic" w:hAnsi="Century Gothic"/>
        </w:rPr>
        <w:t xml:space="preserve">Short Title: </w:t>
      </w:r>
      <w:r>
        <w:rPr>
          <w:rFonts w:ascii="Century Gothic" w:hAnsi="Century Gothic"/>
        </w:rPr>
        <w:tab/>
      </w:r>
      <w:r>
        <w:rPr>
          <w:rFonts w:ascii="Century Gothic" w:hAnsi="Century Gothic"/>
        </w:rPr>
        <w:tab/>
        <w:t>Electronic meeting</w:t>
      </w:r>
    </w:p>
    <w:p w14:paraId="5490687F" w14:textId="77777777" w:rsidR="002B07CD" w:rsidRDefault="002B07CD" w:rsidP="002B07CD">
      <w:pPr>
        <w:pStyle w:val="NoSpacing"/>
        <w:rPr>
          <w:rFonts w:ascii="Century Gothic" w:hAnsi="Century Gothic"/>
        </w:rPr>
      </w:pPr>
    </w:p>
    <w:p w14:paraId="38FAB384" w14:textId="09C125BC" w:rsidR="002B07CD" w:rsidRDefault="002B07CD" w:rsidP="002B07CD">
      <w:pPr>
        <w:pStyle w:val="NoSpacing"/>
        <w:ind w:left="2160" w:hanging="2160"/>
        <w:rPr>
          <w:rFonts w:ascii="Century Gothic" w:hAnsi="Century Gothic"/>
        </w:rPr>
      </w:pPr>
      <w:r>
        <w:rPr>
          <w:rFonts w:ascii="Century Gothic" w:hAnsi="Century Gothic"/>
        </w:rPr>
        <w:t>Purpose:</w:t>
      </w:r>
      <w:r>
        <w:rPr>
          <w:rFonts w:ascii="Century Gothic" w:hAnsi="Century Gothic"/>
        </w:rPr>
        <w:tab/>
        <w:t>To establish a policy to hold electronic meetings</w:t>
      </w:r>
      <w:r w:rsidR="00A91602">
        <w:rPr>
          <w:rFonts w:ascii="Century Gothic" w:hAnsi="Century Gothic"/>
        </w:rPr>
        <w:t>.</w:t>
      </w:r>
    </w:p>
    <w:p w14:paraId="2F64B459" w14:textId="77777777" w:rsidR="002B07CD" w:rsidRDefault="002B07CD" w:rsidP="002B07CD">
      <w:pPr>
        <w:pStyle w:val="NoSpacing"/>
        <w:rPr>
          <w:rFonts w:ascii="Century Gothic" w:hAnsi="Century Gothic"/>
        </w:rPr>
      </w:pPr>
    </w:p>
    <w:p w14:paraId="14544895" w14:textId="77777777" w:rsidR="002B07CD" w:rsidRDefault="002B07CD" w:rsidP="002B07CD">
      <w:pPr>
        <w:pStyle w:val="NoSpacing"/>
        <w:rPr>
          <w:rFonts w:ascii="Century Gothic" w:hAnsi="Century Gothic"/>
        </w:rPr>
      </w:pPr>
      <w:r>
        <w:rPr>
          <w:rFonts w:ascii="Century Gothic" w:hAnsi="Century Gothic"/>
        </w:rPr>
        <w:t>Resolution:</w:t>
      </w:r>
    </w:p>
    <w:p w14:paraId="25E59381" w14:textId="35D9B953" w:rsidR="002B07CD" w:rsidRDefault="002B07CD" w:rsidP="002B07CD">
      <w:pPr>
        <w:pStyle w:val="NoSpacing"/>
        <w:ind w:left="1440"/>
        <w:rPr>
          <w:rFonts w:ascii="Century Gothic" w:hAnsi="Century Gothic"/>
        </w:rPr>
      </w:pPr>
      <w:r>
        <w:rPr>
          <w:rFonts w:ascii="Century Gothic" w:hAnsi="Century Gothic"/>
        </w:rPr>
        <w:t>Whereas the Daniel Town Council, as a duly governing body of the Town of Daniel, mindful of its capacity and duty to care for public safety</w:t>
      </w:r>
    </w:p>
    <w:p w14:paraId="265D441E" w14:textId="77777777" w:rsidR="002B07CD" w:rsidRDefault="002B07CD" w:rsidP="002B07CD">
      <w:pPr>
        <w:pStyle w:val="NoSpacing"/>
        <w:rPr>
          <w:rFonts w:ascii="Century Gothic" w:hAnsi="Century Gothic"/>
        </w:rPr>
      </w:pPr>
    </w:p>
    <w:p w14:paraId="53DA296F" w14:textId="1DE0B361" w:rsidR="002B07CD" w:rsidRDefault="002B07CD" w:rsidP="002B07CD">
      <w:pPr>
        <w:pStyle w:val="NoSpacing"/>
        <w:rPr>
          <w:rFonts w:ascii="Century Gothic" w:hAnsi="Century Gothic"/>
        </w:rPr>
      </w:pPr>
      <w:r>
        <w:rPr>
          <w:rFonts w:ascii="Century Gothic" w:hAnsi="Century Gothic"/>
        </w:rPr>
        <w:tab/>
      </w:r>
      <w:r>
        <w:rPr>
          <w:rFonts w:ascii="Century Gothic" w:hAnsi="Century Gothic"/>
        </w:rPr>
        <w:tab/>
        <w:t>Whereas, Daniel Town adopts a resolution</w:t>
      </w:r>
      <w:r w:rsidR="00A91602">
        <w:rPr>
          <w:rFonts w:ascii="Century Gothic" w:hAnsi="Century Gothic"/>
        </w:rPr>
        <w:t>,</w:t>
      </w:r>
      <w:r>
        <w:rPr>
          <w:rFonts w:ascii="Century Gothic" w:hAnsi="Century Gothic"/>
        </w:rPr>
        <w:t xml:space="preserve"> in accordance to hold an electronic meeting</w:t>
      </w:r>
      <w:r w:rsidR="00886A9E">
        <w:rPr>
          <w:rFonts w:ascii="Century Gothic" w:hAnsi="Century Gothic"/>
        </w:rPr>
        <w:t>’s</w:t>
      </w:r>
      <w:r>
        <w:rPr>
          <w:rFonts w:ascii="Century Gothic" w:hAnsi="Century Gothic"/>
        </w:rPr>
        <w:t xml:space="preserve"> in the event that limits a public body </w:t>
      </w:r>
      <w:r w:rsidR="00A91602">
        <w:rPr>
          <w:rFonts w:ascii="Century Gothic" w:hAnsi="Century Gothic"/>
        </w:rPr>
        <w:t xml:space="preserve">from meeting in person. </w:t>
      </w:r>
    </w:p>
    <w:p w14:paraId="62717939" w14:textId="6D160452" w:rsidR="00A91602" w:rsidRDefault="00A91602" w:rsidP="002B07CD">
      <w:pPr>
        <w:pStyle w:val="NoSpacing"/>
        <w:rPr>
          <w:rFonts w:ascii="Century Gothic" w:hAnsi="Century Gothic"/>
        </w:rPr>
      </w:pPr>
      <w:r>
        <w:rPr>
          <w:rFonts w:ascii="Century Gothic" w:hAnsi="Century Gothic"/>
        </w:rPr>
        <w:t>WHEREAS,</w:t>
      </w:r>
      <w:r w:rsidR="00920397">
        <w:rPr>
          <w:rFonts w:ascii="Century Gothic" w:hAnsi="Century Gothic"/>
        </w:rPr>
        <w:t xml:space="preserve"> O</w:t>
      </w:r>
      <w:r>
        <w:rPr>
          <w:rFonts w:ascii="Century Gothic" w:hAnsi="Century Gothic"/>
        </w:rPr>
        <w:t xml:space="preserve">n March </w:t>
      </w:r>
      <w:r w:rsidR="00920397">
        <w:rPr>
          <w:rFonts w:ascii="Century Gothic" w:hAnsi="Century Gothic"/>
        </w:rPr>
        <w:t>6</w:t>
      </w:r>
      <w:r w:rsidR="00920397">
        <w:rPr>
          <w:rFonts w:ascii="Century Gothic" w:hAnsi="Century Gothic"/>
          <w:vertAlign w:val="superscript"/>
        </w:rPr>
        <w:t>,</w:t>
      </w:r>
      <w:r>
        <w:rPr>
          <w:rFonts w:ascii="Century Gothic" w:hAnsi="Century Gothic"/>
        </w:rPr>
        <w:t xml:space="preserve"> 2020, Governor Gary R Herbert issued an Executive Order declaring a state of emergency due to the novel coronavirus disease 2019 (COVID-19);</w:t>
      </w:r>
    </w:p>
    <w:p w14:paraId="67AB9828" w14:textId="3CF93250" w:rsidR="00A91602" w:rsidRDefault="00A91602" w:rsidP="002B07CD">
      <w:pPr>
        <w:pStyle w:val="NoSpacing"/>
        <w:rPr>
          <w:rFonts w:ascii="Century Gothic" w:hAnsi="Century Gothic"/>
        </w:rPr>
      </w:pPr>
    </w:p>
    <w:p w14:paraId="3F0C0399" w14:textId="00B0B5E7" w:rsidR="00A91602" w:rsidRDefault="00A91602" w:rsidP="002B07CD">
      <w:pPr>
        <w:pStyle w:val="NoSpacing"/>
        <w:rPr>
          <w:rFonts w:ascii="Century Gothic" w:hAnsi="Century Gothic"/>
        </w:rPr>
      </w:pPr>
      <w:r>
        <w:rPr>
          <w:rFonts w:ascii="Century Gothic" w:hAnsi="Century Gothic"/>
        </w:rPr>
        <w:t xml:space="preserve">WHEREAS, Federal, State, and local Authorities have recommended </w:t>
      </w:r>
      <w:r w:rsidR="00920397">
        <w:rPr>
          <w:rFonts w:ascii="Century Gothic" w:hAnsi="Century Gothic"/>
        </w:rPr>
        <w:t>that individuals limit public gatherings and that individuals experiencing symptoms of COVID 19 self- isolate to prevent and control the continuing spread of COVID 19;</w:t>
      </w:r>
    </w:p>
    <w:p w14:paraId="163F18FE" w14:textId="0DAE72FD" w:rsidR="00920397" w:rsidRDefault="00920397" w:rsidP="002B07CD">
      <w:pPr>
        <w:pStyle w:val="NoSpacing"/>
        <w:rPr>
          <w:rFonts w:ascii="Century Gothic" w:hAnsi="Century Gothic"/>
        </w:rPr>
      </w:pPr>
    </w:p>
    <w:p w14:paraId="787E010D" w14:textId="4E6E9E09" w:rsidR="00920397" w:rsidRDefault="00920397" w:rsidP="002B07CD">
      <w:pPr>
        <w:pStyle w:val="NoSpacing"/>
        <w:rPr>
          <w:rFonts w:ascii="Century Gothic" w:hAnsi="Century Gothic"/>
        </w:rPr>
      </w:pPr>
      <w:r>
        <w:rPr>
          <w:rFonts w:ascii="Century Gothic" w:hAnsi="Century Gothic"/>
        </w:rPr>
        <w:t xml:space="preserve">WHEREAS, Utah Code 52—4-202(3)(a)9i)9A0, 207(2), 207(3)(a)(ii), </w:t>
      </w:r>
      <w:r w:rsidR="000769DF">
        <w:rPr>
          <w:rFonts w:ascii="Century Gothic" w:hAnsi="Century Gothic"/>
        </w:rPr>
        <w:t>207(3)(c), 207(3)(d), and 207(3)(e) limit the ability of public bodies to hold electronic meetings and thereby implement the recommendation of federal, state, and local authorities to limit gatherings and encourage self-isolation in order to prevent and control the continuing spread of COVID 19;</w:t>
      </w:r>
    </w:p>
    <w:p w14:paraId="04B1961E" w14:textId="2BD89E05" w:rsidR="000769DF" w:rsidRDefault="000769DF" w:rsidP="002B07CD">
      <w:pPr>
        <w:pStyle w:val="NoSpacing"/>
        <w:rPr>
          <w:rFonts w:ascii="Century Gothic" w:hAnsi="Century Gothic"/>
        </w:rPr>
      </w:pPr>
    </w:p>
    <w:p w14:paraId="3032E43C" w14:textId="4D40C506" w:rsidR="000769DF" w:rsidRDefault="000769DF" w:rsidP="002B07CD">
      <w:pPr>
        <w:pStyle w:val="NoSpacing"/>
        <w:rPr>
          <w:rFonts w:ascii="Century Gothic" w:hAnsi="Century Gothic"/>
        </w:rPr>
      </w:pPr>
      <w:r>
        <w:rPr>
          <w:rFonts w:ascii="Century Gothic" w:hAnsi="Century Gothic"/>
        </w:rPr>
        <w:t>WHEREAS, Utah Code 53-2a-209(4) authorizes the Governor to suspend by executive order enforcement of a statute that is directly related to and necessary to address a state of emergency;</w:t>
      </w:r>
    </w:p>
    <w:p w14:paraId="019F721F" w14:textId="5CE9BB65" w:rsidR="000769DF" w:rsidRDefault="000769DF" w:rsidP="002B07CD">
      <w:pPr>
        <w:pStyle w:val="NoSpacing"/>
        <w:rPr>
          <w:rFonts w:ascii="Century Gothic" w:hAnsi="Century Gothic"/>
        </w:rPr>
      </w:pPr>
    </w:p>
    <w:p w14:paraId="0DC6EB03" w14:textId="1956F34B" w:rsidR="000769DF" w:rsidRDefault="00FA2572" w:rsidP="002B07CD">
      <w:pPr>
        <w:pStyle w:val="NoSpacing"/>
        <w:rPr>
          <w:rFonts w:ascii="Century Gothic" w:hAnsi="Century Gothic"/>
        </w:rPr>
      </w:pPr>
      <w:r>
        <w:rPr>
          <w:rFonts w:ascii="Century Gothic" w:hAnsi="Century Gothic"/>
        </w:rPr>
        <w:t xml:space="preserve">Now, Therefore Gary R Herbert, </w:t>
      </w:r>
      <w:r w:rsidR="00CF1CA6">
        <w:rPr>
          <w:rFonts w:ascii="Century Gothic" w:hAnsi="Century Gothic"/>
        </w:rPr>
        <w:t>Governor</w:t>
      </w:r>
      <w:r>
        <w:rPr>
          <w:rFonts w:ascii="Century Gothic" w:hAnsi="Century Gothic"/>
        </w:rPr>
        <w:t xml:space="preserve"> of the State of Utah, </w:t>
      </w:r>
      <w:r w:rsidR="00CF1CA6">
        <w:rPr>
          <w:rFonts w:ascii="Century Gothic" w:hAnsi="Century Gothic"/>
        </w:rPr>
        <w:t>hear by</w:t>
      </w:r>
      <w:r>
        <w:rPr>
          <w:rFonts w:ascii="Century Gothic" w:hAnsi="Century Gothic"/>
        </w:rPr>
        <w:t xml:space="preserve"> order the suspension of enforcement of Utah Code 52-4-202(3)(a)(i)(A, 207(2), 207(3)(a)(ii), 207(3)(c), 207(3)(d), and 207(3)(e ), and the suspension of any provision of any order, rule, or regulation of any state agency to the extent that the order, rule, or regulation implements or conforms with these subsections.</w:t>
      </w:r>
    </w:p>
    <w:p w14:paraId="07AC7F15" w14:textId="7AC8CCF4" w:rsidR="00FA2572" w:rsidRDefault="00FA2572" w:rsidP="002B07CD">
      <w:pPr>
        <w:pStyle w:val="NoSpacing"/>
        <w:rPr>
          <w:rFonts w:ascii="Century Gothic" w:hAnsi="Century Gothic"/>
        </w:rPr>
      </w:pPr>
    </w:p>
    <w:p w14:paraId="046BA86D" w14:textId="5196FC43" w:rsidR="00FA2572" w:rsidRDefault="00FA2572" w:rsidP="002B07CD">
      <w:pPr>
        <w:pStyle w:val="NoSpacing"/>
        <w:rPr>
          <w:rFonts w:ascii="Century Gothic" w:hAnsi="Century Gothic"/>
        </w:rPr>
      </w:pPr>
      <w:r>
        <w:rPr>
          <w:rFonts w:ascii="Century Gothic" w:hAnsi="Century Gothic"/>
        </w:rPr>
        <w:t xml:space="preserve">Accordingly, a public body governed by OPMA may hold an electronic </w:t>
      </w:r>
      <w:r w:rsidR="00CF1CA6">
        <w:rPr>
          <w:rFonts w:ascii="Century Gothic" w:hAnsi="Century Gothic"/>
        </w:rPr>
        <w:t>meeting even if the public body has not adopted a resolution, rule, or ordinance governing the use of electronic meetings. Furthermore, a public body that convenes or conducts an electronic meeting is not required to:</w:t>
      </w:r>
    </w:p>
    <w:p w14:paraId="68267E05" w14:textId="2EEDAC43" w:rsidR="00CF1CA6" w:rsidRDefault="00CF1CA6" w:rsidP="00CF1CA6">
      <w:pPr>
        <w:pStyle w:val="NoSpacing"/>
        <w:numPr>
          <w:ilvl w:val="0"/>
          <w:numId w:val="1"/>
        </w:numPr>
        <w:rPr>
          <w:rFonts w:ascii="Century Gothic" w:hAnsi="Century Gothic"/>
        </w:rPr>
      </w:pPr>
      <w:r>
        <w:rPr>
          <w:rFonts w:ascii="Century Gothic" w:hAnsi="Century Gothic"/>
        </w:rPr>
        <w:t>Post written notice at the principal office of the public body or specified body, or if no principle office exists, at the building where the meeting is to held;</w:t>
      </w:r>
    </w:p>
    <w:p w14:paraId="6EF65097" w14:textId="77777777" w:rsidR="00407783" w:rsidRDefault="00407783" w:rsidP="00320F12">
      <w:pPr>
        <w:pStyle w:val="NoSpacing"/>
        <w:ind w:left="720"/>
        <w:rPr>
          <w:rFonts w:ascii="Century Gothic" w:hAnsi="Century Gothic"/>
        </w:rPr>
      </w:pPr>
    </w:p>
    <w:p w14:paraId="0D371EA0" w14:textId="7E2994AB" w:rsidR="00407783" w:rsidRPr="00320F12" w:rsidRDefault="00CF1CA6" w:rsidP="00407783">
      <w:pPr>
        <w:pStyle w:val="NoSpacing"/>
        <w:numPr>
          <w:ilvl w:val="0"/>
          <w:numId w:val="1"/>
        </w:numPr>
        <w:rPr>
          <w:rFonts w:ascii="Century Gothic" w:hAnsi="Century Gothic"/>
        </w:rPr>
      </w:pPr>
      <w:r>
        <w:rPr>
          <w:rFonts w:ascii="Century Gothic" w:hAnsi="Century Gothic"/>
        </w:rPr>
        <w:t>Post written notice at an anchor location;</w:t>
      </w:r>
    </w:p>
    <w:p w14:paraId="0B85205C" w14:textId="77777777" w:rsidR="00407783" w:rsidRDefault="00407783" w:rsidP="00320F12">
      <w:pPr>
        <w:pStyle w:val="NoSpacing"/>
        <w:ind w:left="720"/>
        <w:rPr>
          <w:rFonts w:ascii="Century Gothic" w:hAnsi="Century Gothic"/>
        </w:rPr>
      </w:pPr>
    </w:p>
    <w:p w14:paraId="3E6D44C8" w14:textId="7A7EB148" w:rsidR="00CF1CA6" w:rsidRDefault="00CF1CA6" w:rsidP="00CF1CA6">
      <w:pPr>
        <w:pStyle w:val="NoSpacing"/>
        <w:numPr>
          <w:ilvl w:val="0"/>
          <w:numId w:val="1"/>
        </w:numPr>
        <w:rPr>
          <w:rFonts w:ascii="Century Gothic" w:hAnsi="Century Gothic"/>
        </w:rPr>
      </w:pPr>
      <w:r>
        <w:rPr>
          <w:rFonts w:ascii="Century Gothic" w:hAnsi="Century Gothic"/>
        </w:rPr>
        <w:t>Establish one or more anchor locations for the public meeting, at least one of which is in the building and political subdivision where the public body would normally meet if they were not holding an electronic meeting;</w:t>
      </w:r>
    </w:p>
    <w:p w14:paraId="6963FDE1" w14:textId="77777777" w:rsidR="00407783" w:rsidRDefault="00407783" w:rsidP="00320F12">
      <w:pPr>
        <w:pStyle w:val="NoSpacing"/>
        <w:ind w:left="720"/>
        <w:rPr>
          <w:rFonts w:ascii="Century Gothic" w:hAnsi="Century Gothic"/>
        </w:rPr>
      </w:pPr>
    </w:p>
    <w:p w14:paraId="35217559" w14:textId="498B6FFB" w:rsidR="00407783" w:rsidRPr="00320F12" w:rsidRDefault="00500377" w:rsidP="00407783">
      <w:pPr>
        <w:pStyle w:val="NoSpacing"/>
        <w:numPr>
          <w:ilvl w:val="0"/>
          <w:numId w:val="1"/>
        </w:numPr>
        <w:rPr>
          <w:rFonts w:ascii="Century Gothic" w:hAnsi="Century Gothic"/>
        </w:rPr>
      </w:pPr>
      <w:r>
        <w:rPr>
          <w:rFonts w:ascii="Century Gothic" w:hAnsi="Century Gothic"/>
        </w:rPr>
        <w:t>Provide space and facilities at an anchor location so that interested persons and the public may physically attend, monitor, and participate in the open portion of the meeting or;</w:t>
      </w:r>
    </w:p>
    <w:p w14:paraId="3ECC0D27" w14:textId="77777777" w:rsidR="00407783" w:rsidRDefault="00407783" w:rsidP="00320F12">
      <w:pPr>
        <w:pStyle w:val="NoSpacing"/>
        <w:ind w:left="720"/>
        <w:rPr>
          <w:rFonts w:ascii="Century Gothic" w:hAnsi="Century Gothic"/>
        </w:rPr>
      </w:pPr>
    </w:p>
    <w:p w14:paraId="7A96D2F4" w14:textId="52DB4627" w:rsidR="00500377" w:rsidRDefault="00500377" w:rsidP="00CF1CA6">
      <w:pPr>
        <w:pStyle w:val="NoSpacing"/>
        <w:numPr>
          <w:ilvl w:val="0"/>
          <w:numId w:val="1"/>
        </w:numPr>
        <w:rPr>
          <w:rFonts w:ascii="Century Gothic" w:hAnsi="Century Gothic"/>
        </w:rPr>
      </w:pPr>
      <w:r>
        <w:rPr>
          <w:rFonts w:ascii="Century Gothic" w:hAnsi="Century Gothic"/>
        </w:rPr>
        <w:t>If comments from the public will be accepted during the electronic meeting provide space and facilities at an anchor location so that interested persons and the public may physically attend, monitor, and participate in the open portions of the meeting.</w:t>
      </w:r>
    </w:p>
    <w:p w14:paraId="411F227B" w14:textId="4A5E09A9" w:rsidR="00500377" w:rsidRDefault="00500377" w:rsidP="00500377">
      <w:pPr>
        <w:pStyle w:val="NoSpacing"/>
        <w:ind w:left="360"/>
        <w:rPr>
          <w:rFonts w:ascii="Century Gothic" w:hAnsi="Century Gothic"/>
        </w:rPr>
      </w:pPr>
    </w:p>
    <w:p w14:paraId="14A56DBE" w14:textId="20AAFFB4" w:rsidR="00500377" w:rsidRDefault="00500377" w:rsidP="00500377">
      <w:pPr>
        <w:pStyle w:val="NoSpacing"/>
        <w:ind w:left="360"/>
        <w:rPr>
          <w:rFonts w:ascii="Century Gothic" w:hAnsi="Century Gothic"/>
        </w:rPr>
      </w:pPr>
      <w:r>
        <w:rPr>
          <w:rFonts w:ascii="Century Gothic" w:hAnsi="Century Gothic"/>
        </w:rPr>
        <w:t>Notwithstanding the foregoing, a public body that hold an electronic meeting shall:</w:t>
      </w:r>
    </w:p>
    <w:p w14:paraId="5B2066B8" w14:textId="051181E1" w:rsidR="00500377" w:rsidRDefault="00500377" w:rsidP="00500377">
      <w:pPr>
        <w:pStyle w:val="NoSpacing"/>
        <w:ind w:left="360"/>
        <w:rPr>
          <w:rFonts w:ascii="Century Gothic" w:hAnsi="Century Gothic"/>
        </w:rPr>
      </w:pPr>
    </w:p>
    <w:p w14:paraId="0BB050D6" w14:textId="04AAEAC6" w:rsidR="00500377" w:rsidRDefault="00886A9E" w:rsidP="00500377">
      <w:pPr>
        <w:pStyle w:val="NoSpacing"/>
        <w:ind w:left="360"/>
        <w:rPr>
          <w:rFonts w:ascii="Century Gothic" w:hAnsi="Century Gothic"/>
        </w:rPr>
      </w:pPr>
      <w:r>
        <w:rPr>
          <w:rFonts w:ascii="Century Gothic" w:hAnsi="Century Gothic"/>
        </w:rPr>
        <w:t>1-</w:t>
      </w:r>
      <w:r w:rsidR="00500377">
        <w:rPr>
          <w:rFonts w:ascii="Century Gothic" w:hAnsi="Century Gothic"/>
        </w:rPr>
        <w:t xml:space="preserve">Provide a means by which interested persons and the public may remotely hear or observe, </w:t>
      </w:r>
      <w:r w:rsidR="00407783">
        <w:rPr>
          <w:rFonts w:ascii="Century Gothic" w:hAnsi="Century Gothic"/>
        </w:rPr>
        <w:t>live, by</w:t>
      </w:r>
      <w:r w:rsidR="00500377">
        <w:rPr>
          <w:rFonts w:ascii="Century Gothic" w:hAnsi="Century Gothic"/>
        </w:rPr>
        <w:t xml:space="preserve"> audio or video </w:t>
      </w:r>
      <w:r>
        <w:rPr>
          <w:rFonts w:ascii="Century Gothic" w:hAnsi="Century Gothic"/>
        </w:rPr>
        <w:t>transmission the open portions of the meeting;</w:t>
      </w:r>
    </w:p>
    <w:p w14:paraId="660FEFB8" w14:textId="0C6C6407" w:rsidR="00886A9E" w:rsidRDefault="00886A9E" w:rsidP="00500377">
      <w:pPr>
        <w:pStyle w:val="NoSpacing"/>
        <w:ind w:left="360"/>
        <w:rPr>
          <w:rFonts w:ascii="Century Gothic" w:hAnsi="Century Gothic"/>
        </w:rPr>
      </w:pPr>
    </w:p>
    <w:p w14:paraId="35460F86" w14:textId="68B3AC58" w:rsidR="00886A9E" w:rsidRDefault="00886A9E" w:rsidP="00500377">
      <w:pPr>
        <w:pStyle w:val="NoSpacing"/>
        <w:ind w:left="360"/>
        <w:rPr>
          <w:rFonts w:ascii="Century Gothic" w:hAnsi="Century Gothic"/>
        </w:rPr>
      </w:pPr>
      <w:r>
        <w:rPr>
          <w:rFonts w:ascii="Century Gothic" w:hAnsi="Century Gothic"/>
        </w:rPr>
        <w:t xml:space="preserve">2- If public comments from the public will be accepted during the electronic meeting, provide a means by which interested persons and the public </w:t>
      </w:r>
      <w:r w:rsidR="00407783">
        <w:rPr>
          <w:rFonts w:ascii="Century Gothic" w:hAnsi="Century Gothic"/>
        </w:rPr>
        <w:t>participating</w:t>
      </w:r>
      <w:r>
        <w:rPr>
          <w:rFonts w:ascii="Century Gothic" w:hAnsi="Century Gothic"/>
        </w:rPr>
        <w:t xml:space="preserve"> remotely may ask questions and make comments by electronic means in the public portions of the meeting; and</w:t>
      </w:r>
    </w:p>
    <w:p w14:paraId="40AEBB44" w14:textId="0A52F773" w:rsidR="00886A9E" w:rsidRDefault="00886A9E" w:rsidP="00500377">
      <w:pPr>
        <w:pStyle w:val="NoSpacing"/>
        <w:ind w:left="360"/>
        <w:rPr>
          <w:rFonts w:ascii="Century Gothic" w:hAnsi="Century Gothic"/>
        </w:rPr>
      </w:pPr>
    </w:p>
    <w:p w14:paraId="2BEB9ECA" w14:textId="664C0C5B" w:rsidR="00886A9E" w:rsidRDefault="00886A9E" w:rsidP="00500377">
      <w:pPr>
        <w:pStyle w:val="NoSpacing"/>
        <w:ind w:left="360"/>
        <w:rPr>
          <w:rFonts w:ascii="Century Gothic" w:hAnsi="Century Gothic"/>
        </w:rPr>
      </w:pPr>
      <w:r>
        <w:rPr>
          <w:rFonts w:ascii="Century Gothic" w:hAnsi="Century Gothic"/>
        </w:rPr>
        <w:t xml:space="preserve">3- </w:t>
      </w:r>
      <w:r w:rsidR="00320F12">
        <w:rPr>
          <w:rFonts w:ascii="Century Gothic" w:hAnsi="Century Gothic"/>
        </w:rPr>
        <w:t>I</w:t>
      </w:r>
      <w:r>
        <w:rPr>
          <w:rFonts w:ascii="Century Gothic" w:hAnsi="Century Gothic"/>
        </w:rPr>
        <w:t xml:space="preserve">f the public body has not adopted a resolution, rule , or </w:t>
      </w:r>
      <w:r w:rsidR="00407783">
        <w:rPr>
          <w:rFonts w:ascii="Century Gothic" w:hAnsi="Century Gothic"/>
        </w:rPr>
        <w:t>ordinance</w:t>
      </w:r>
      <w:r>
        <w:rPr>
          <w:rFonts w:ascii="Century Gothic" w:hAnsi="Century Gothic"/>
        </w:rPr>
        <w:t xml:space="preserve"> governing the use of electronic meetings, adopt as soon as practicable a resolution, rule, or </w:t>
      </w:r>
      <w:r w:rsidR="00407783">
        <w:rPr>
          <w:rFonts w:ascii="Century Gothic" w:hAnsi="Century Gothic"/>
        </w:rPr>
        <w:t>ordinance</w:t>
      </w:r>
      <w:r>
        <w:rPr>
          <w:rFonts w:ascii="Century Gothic" w:hAnsi="Century Gothic"/>
        </w:rPr>
        <w:t xml:space="preserve">, which may be adopted at an electronic meeting </w:t>
      </w:r>
      <w:r w:rsidR="00407783">
        <w:rPr>
          <w:rFonts w:ascii="Century Gothic" w:hAnsi="Century Gothic"/>
        </w:rPr>
        <w:t>pursuant</w:t>
      </w:r>
      <w:r>
        <w:rPr>
          <w:rFonts w:ascii="Century Gothic" w:hAnsi="Century Gothic"/>
        </w:rPr>
        <w:t xml:space="preserve"> to this order, governing the use of electronic meetings in </w:t>
      </w:r>
      <w:r w:rsidR="00407783">
        <w:rPr>
          <w:rFonts w:ascii="Century Gothic" w:hAnsi="Century Gothic"/>
        </w:rPr>
        <w:t>accordance</w:t>
      </w:r>
      <w:r>
        <w:rPr>
          <w:rFonts w:ascii="Century Gothic" w:hAnsi="Century Gothic"/>
        </w:rPr>
        <w:t xml:space="preserve"> with Utah Code 52-4-207.</w:t>
      </w:r>
    </w:p>
    <w:p w14:paraId="3DBBD597" w14:textId="69FDD626" w:rsidR="00886A9E" w:rsidRDefault="00886A9E" w:rsidP="00500377">
      <w:pPr>
        <w:pStyle w:val="NoSpacing"/>
        <w:ind w:left="360"/>
        <w:rPr>
          <w:rFonts w:ascii="Century Gothic" w:hAnsi="Century Gothic"/>
        </w:rPr>
      </w:pPr>
    </w:p>
    <w:p w14:paraId="4A0D56E8" w14:textId="2C1C7FAF" w:rsidR="00886A9E" w:rsidRDefault="00886A9E" w:rsidP="00500377">
      <w:pPr>
        <w:pStyle w:val="NoSpacing"/>
        <w:ind w:left="360"/>
        <w:rPr>
          <w:rFonts w:ascii="Century Gothic" w:hAnsi="Century Gothic"/>
        </w:rPr>
      </w:pPr>
      <w:r>
        <w:rPr>
          <w:rFonts w:ascii="Century Gothic" w:hAnsi="Century Gothic"/>
        </w:rPr>
        <w:t xml:space="preserve">A public Hearing governed by OPMA may be conducted electronically according to this </w:t>
      </w:r>
      <w:r w:rsidR="00407783">
        <w:rPr>
          <w:rFonts w:ascii="Century Gothic" w:hAnsi="Century Gothic"/>
        </w:rPr>
        <w:t>exemptions</w:t>
      </w:r>
      <w:r>
        <w:rPr>
          <w:rFonts w:ascii="Century Gothic" w:hAnsi="Century Gothic"/>
        </w:rPr>
        <w:t xml:space="preserve"> and conditions in this order.</w:t>
      </w:r>
    </w:p>
    <w:p w14:paraId="048A50E0" w14:textId="77777777" w:rsidR="00886A9E" w:rsidRDefault="00886A9E" w:rsidP="00320F12">
      <w:pPr>
        <w:pStyle w:val="NoSpacing"/>
        <w:ind w:left="360"/>
        <w:rPr>
          <w:rFonts w:ascii="Century Gothic" w:hAnsi="Century Gothic"/>
        </w:rPr>
      </w:pPr>
    </w:p>
    <w:p w14:paraId="4EE9BB01" w14:textId="77777777" w:rsidR="00920397" w:rsidRDefault="00920397" w:rsidP="002B07CD">
      <w:pPr>
        <w:pStyle w:val="NoSpacing"/>
        <w:rPr>
          <w:rFonts w:ascii="Century Gothic" w:hAnsi="Century Gothic"/>
        </w:rPr>
      </w:pPr>
    </w:p>
    <w:p w14:paraId="537B3186" w14:textId="77777777" w:rsidR="002B07CD" w:rsidRDefault="002B07CD" w:rsidP="002B07CD">
      <w:pPr>
        <w:pStyle w:val="NoSpacing"/>
        <w:rPr>
          <w:rFonts w:ascii="Century Gothic" w:hAnsi="Century Gothic"/>
        </w:rPr>
      </w:pPr>
    </w:p>
    <w:p w14:paraId="675D2E78" w14:textId="77777777" w:rsidR="002B07CD" w:rsidRDefault="002B07CD" w:rsidP="002B07CD">
      <w:pPr>
        <w:pStyle w:val="NoSpacing"/>
        <w:rPr>
          <w:rFonts w:ascii="Century Gothic" w:hAnsi="Century Gothic"/>
        </w:rPr>
      </w:pPr>
    </w:p>
    <w:p w14:paraId="51440E02" w14:textId="77777777" w:rsidR="002B07CD" w:rsidRDefault="002B07CD" w:rsidP="002B07CD">
      <w:pPr>
        <w:pStyle w:val="NoSpacing"/>
        <w:rPr>
          <w:rFonts w:ascii="Century Gothic" w:hAnsi="Century Gothic"/>
        </w:rPr>
      </w:pPr>
    </w:p>
    <w:p w14:paraId="62D946C2" w14:textId="77777777" w:rsidR="002B07CD" w:rsidRDefault="002B07CD" w:rsidP="002B07CD">
      <w:pPr>
        <w:pStyle w:val="NoSpacing"/>
        <w:rPr>
          <w:rFonts w:ascii="Century Gothic" w:hAnsi="Century Gothic"/>
        </w:rPr>
      </w:pPr>
    </w:p>
    <w:p w14:paraId="73CF4E01" w14:textId="77777777" w:rsidR="002B07CD" w:rsidRDefault="002B07CD" w:rsidP="002B07CD">
      <w:pPr>
        <w:pStyle w:val="NoSpacing"/>
        <w:rPr>
          <w:rFonts w:ascii="Century Gothic" w:hAnsi="Century Gothic"/>
        </w:rPr>
      </w:pPr>
    </w:p>
    <w:p w14:paraId="0FC20E99" w14:textId="77777777" w:rsidR="002B07CD" w:rsidRDefault="002B07CD" w:rsidP="002B07CD">
      <w:pPr>
        <w:pStyle w:val="NoSpacing"/>
        <w:rPr>
          <w:rFonts w:ascii="Century Gothic" w:hAnsi="Century Gothic"/>
        </w:rPr>
      </w:pPr>
    </w:p>
    <w:p w14:paraId="56A50B9A" w14:textId="77777777" w:rsidR="002B07CD" w:rsidRDefault="002B07CD" w:rsidP="002B07CD">
      <w:pPr>
        <w:pStyle w:val="NoSpacing"/>
        <w:rPr>
          <w:rFonts w:ascii="Century Gothic" w:hAnsi="Century Gothic"/>
        </w:rPr>
      </w:pPr>
    </w:p>
    <w:p w14:paraId="6550C7B4" w14:textId="77777777" w:rsidR="002B07CD" w:rsidRDefault="002B07CD" w:rsidP="002B07CD">
      <w:pPr>
        <w:pStyle w:val="NoSpacing"/>
        <w:rPr>
          <w:rFonts w:ascii="Century Gothic" w:hAnsi="Century Gothic"/>
        </w:rPr>
      </w:pPr>
    </w:p>
    <w:p w14:paraId="0BBD7D85" w14:textId="77777777" w:rsidR="002B07CD" w:rsidRDefault="002B07CD" w:rsidP="002B07CD">
      <w:pPr>
        <w:pStyle w:val="NoSpacing"/>
        <w:rPr>
          <w:rFonts w:ascii="Century Gothic" w:hAnsi="Century Gothic"/>
        </w:rPr>
      </w:pPr>
    </w:p>
    <w:p w14:paraId="30298654" w14:textId="77777777" w:rsidR="002B07CD" w:rsidRDefault="002B07CD" w:rsidP="002B07CD">
      <w:pPr>
        <w:pStyle w:val="NoSpacing"/>
        <w:rPr>
          <w:rFonts w:ascii="Century Gothic" w:hAnsi="Century Gothic"/>
        </w:rPr>
      </w:pPr>
    </w:p>
    <w:p w14:paraId="2D5AD0E7" w14:textId="77777777" w:rsidR="002B07CD" w:rsidRDefault="002B07CD" w:rsidP="002B07CD">
      <w:pPr>
        <w:pStyle w:val="NoSpacing"/>
        <w:rPr>
          <w:rFonts w:ascii="Century Gothic" w:hAnsi="Century Gothic"/>
        </w:rPr>
      </w:pPr>
    </w:p>
    <w:p w14:paraId="52600FCD" w14:textId="0C607D7C" w:rsidR="002B07CD" w:rsidRPr="002B07CD" w:rsidRDefault="002B07CD" w:rsidP="002B07CD">
      <w:pPr>
        <w:pStyle w:val="NoSpacing"/>
        <w:rPr>
          <w:rFonts w:ascii="Century Gothic" w:hAnsi="Century Gothic"/>
        </w:rPr>
      </w:pPr>
      <w:r>
        <w:rPr>
          <w:rFonts w:ascii="Century Gothic" w:hAnsi="Century Gothic"/>
        </w:rPr>
        <w:t>Statute USC § 52-4-207</w:t>
      </w:r>
      <w:r>
        <w:rPr>
          <w:rFonts w:ascii="Century Gothic" w:hAnsi="Century Gothic"/>
        </w:rPr>
        <w:tab/>
      </w:r>
    </w:p>
    <w:sectPr w:rsidR="002B07CD" w:rsidRPr="002B0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7ACD"/>
    <w:multiLevelType w:val="hybridMultilevel"/>
    <w:tmpl w:val="59D0E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CD"/>
    <w:rsid w:val="000769DF"/>
    <w:rsid w:val="00167098"/>
    <w:rsid w:val="002B07CD"/>
    <w:rsid w:val="00320F12"/>
    <w:rsid w:val="00407783"/>
    <w:rsid w:val="00500377"/>
    <w:rsid w:val="00886A9E"/>
    <w:rsid w:val="00920397"/>
    <w:rsid w:val="00A91602"/>
    <w:rsid w:val="00CF1CA6"/>
    <w:rsid w:val="00FA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0895"/>
  <w15:chartTrackingRefBased/>
  <w15:docId w15:val="{912A3A4F-FBEA-477E-A3F8-54AAEC0B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7CD"/>
    <w:pPr>
      <w:spacing w:after="0" w:line="240" w:lineRule="auto"/>
    </w:pPr>
  </w:style>
  <w:style w:type="paragraph" w:styleId="BalloonText">
    <w:name w:val="Balloon Text"/>
    <w:basedOn w:val="Normal"/>
    <w:link w:val="BalloonTextChar"/>
    <w:uiPriority w:val="99"/>
    <w:semiHidden/>
    <w:unhideWhenUsed/>
    <w:rsid w:val="00A91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2"/>
    <w:rPr>
      <w:rFonts w:ascii="Segoe UI" w:hAnsi="Segoe UI" w:cs="Segoe UI"/>
      <w:sz w:val="18"/>
      <w:szCs w:val="18"/>
    </w:rPr>
  </w:style>
  <w:style w:type="paragraph" w:styleId="ListParagraph">
    <w:name w:val="List Paragraph"/>
    <w:basedOn w:val="Normal"/>
    <w:uiPriority w:val="34"/>
    <w:qFormat/>
    <w:rsid w:val="00407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Bowthorpe</dc:creator>
  <cp:keywords/>
  <dc:description/>
  <cp:lastModifiedBy>Mary</cp:lastModifiedBy>
  <cp:revision>2</cp:revision>
  <cp:lastPrinted>2020-04-10T13:04:00Z</cp:lastPrinted>
  <dcterms:created xsi:type="dcterms:W3CDTF">2020-04-13T23:02:00Z</dcterms:created>
  <dcterms:modified xsi:type="dcterms:W3CDTF">2020-04-13T23:02:00Z</dcterms:modified>
</cp:coreProperties>
</file>